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3E" w:rsidRPr="002345EB" w:rsidRDefault="0064483E" w:rsidP="0064483E">
      <w:pPr>
        <w:topLinePunct/>
        <w:spacing w:beforeLines="50" w:before="156" w:afterLines="50" w:after="156"/>
        <w:textAlignment w:val="baseline"/>
        <w:rPr>
          <w:rFonts w:ascii="黑体" w:eastAsia="黑体" w:hAnsi="黑体" w:hint="eastAsia"/>
          <w:sz w:val="24"/>
          <w:szCs w:val="24"/>
        </w:rPr>
      </w:pPr>
      <w:r w:rsidRPr="002345EB">
        <w:rPr>
          <w:rFonts w:ascii="黑体" w:eastAsia="黑体" w:hAnsi="黑体"/>
          <w:sz w:val="24"/>
          <w:szCs w:val="24"/>
        </w:rPr>
        <w:t>附件</w:t>
      </w:r>
      <w:r w:rsidRPr="002345EB">
        <w:rPr>
          <w:rFonts w:ascii="黑体" w:eastAsia="黑体" w:hAnsi="黑体" w:hint="eastAsia"/>
          <w:sz w:val="24"/>
          <w:szCs w:val="24"/>
        </w:rPr>
        <w:t>2</w:t>
      </w:r>
      <w:bookmarkStart w:id="0" w:name="_GoBack"/>
      <w:bookmarkEnd w:id="0"/>
    </w:p>
    <w:p w:rsidR="0064483E" w:rsidRPr="00406A75" w:rsidRDefault="0064483E" w:rsidP="0064483E">
      <w:pPr>
        <w:topLinePunct/>
        <w:spacing w:beforeLines="50" w:before="156" w:afterLines="50" w:after="156"/>
        <w:jc w:val="center"/>
        <w:textAlignment w:val="baseline"/>
        <w:rPr>
          <w:rFonts w:asciiTheme="minorEastAsia" w:hAnsiTheme="minorEastAsia"/>
          <w:b/>
          <w:bCs/>
          <w:sz w:val="24"/>
          <w:szCs w:val="24"/>
        </w:rPr>
      </w:pPr>
      <w:r w:rsidRPr="00406A75">
        <w:rPr>
          <w:rFonts w:asciiTheme="minorEastAsia" w:hAnsiTheme="minorEastAsia"/>
          <w:b/>
          <w:bCs/>
          <w:sz w:val="24"/>
          <w:szCs w:val="24"/>
        </w:rPr>
        <w:t>免考试费及加分申请表</w:t>
      </w:r>
    </w:p>
    <w:tbl>
      <w:tblPr>
        <w:tblOverlap w:val="nev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0"/>
        <w:gridCol w:w="904"/>
        <w:gridCol w:w="1761"/>
        <w:gridCol w:w="1463"/>
        <w:gridCol w:w="2638"/>
      </w:tblGrid>
      <w:tr w:rsidR="0064483E" w:rsidRPr="0064483E" w:rsidTr="00411D76"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>□申请人</w:t>
            </w:r>
            <w:r w:rsidRPr="0064483E">
              <w:rPr>
                <w:rFonts w:asciiTheme="minorEastAsia" w:hAnsiTheme="minorEastAsia" w:hint="eastAsia"/>
                <w:b/>
                <w:bCs/>
                <w:sz w:val="18"/>
                <w:szCs w:val="24"/>
              </w:rPr>
              <w:t>宣誓</w:t>
            </w:r>
          </w:p>
        </w:tc>
      </w:tr>
      <w:tr w:rsidR="0064483E" w:rsidRPr="0064483E" w:rsidTr="00411D76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本人庄严</w:t>
            </w:r>
            <w:r w:rsidRPr="0064483E">
              <w:rPr>
                <w:rFonts w:asciiTheme="minorEastAsia" w:hAnsiTheme="minorEastAsia" w:hint="eastAsia"/>
                <w:sz w:val="18"/>
                <w:szCs w:val="24"/>
              </w:rPr>
              <w:t>宣誓</w:t>
            </w:r>
            <w:r w:rsidRPr="0064483E">
              <w:rPr>
                <w:rFonts w:asciiTheme="minorEastAsia" w:hAnsiTheme="minorEastAsia"/>
                <w:sz w:val="18"/>
                <w:szCs w:val="24"/>
              </w:rPr>
              <w:t>，如若在报名EPS-TOPIK考试时，出现材料作假的情况，本人将负全部法律责任。</w:t>
            </w:r>
          </w:p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 w:cs="宋体" w:hint="eastAsia"/>
                <w:sz w:val="18"/>
                <w:szCs w:val="24"/>
                <w:u w:val="single" w:color="000000"/>
              </w:rPr>
              <w:t>※</w:t>
            </w:r>
            <w:r w:rsidRPr="0064483E">
              <w:rPr>
                <w:rFonts w:asciiTheme="minorEastAsia" w:hAnsiTheme="minorEastAsia"/>
                <w:sz w:val="18"/>
                <w:szCs w:val="24"/>
                <w:u w:val="single" w:color="000000"/>
              </w:rPr>
              <w:t>如查出申请人材料作假，考试成绩无效，申请人4年内不得参加任何EPS-TOPIK考试。</w:t>
            </w:r>
          </w:p>
        </w:tc>
      </w:tr>
      <w:tr w:rsidR="0064483E" w:rsidRPr="0064483E" w:rsidTr="00411D76"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>□申请人填写</w:t>
            </w:r>
          </w:p>
        </w:tc>
      </w:tr>
      <w:tr w:rsidR="0064483E" w:rsidRPr="0064483E" w:rsidTr="00411D76">
        <w:tc>
          <w:tcPr>
            <w:tcW w:w="91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姓名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报名号码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4483E" w:rsidRPr="0064483E" w:rsidTr="00411D76">
        <w:tc>
          <w:tcPr>
            <w:tcW w:w="91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出生日期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护照号码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</w:p>
        </w:tc>
      </w:tr>
      <w:tr w:rsidR="0064483E" w:rsidRPr="0064483E" w:rsidTr="00411D76">
        <w:tc>
          <w:tcPr>
            <w:tcW w:w="912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性别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联系电话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64483E" w:rsidRPr="0064483E" w:rsidTr="00411D76"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>□加分及免考试费</w:t>
            </w:r>
          </w:p>
        </w:tc>
      </w:tr>
      <w:tr w:rsidR="0064483E" w:rsidRPr="0064483E" w:rsidTr="00411D76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 w:cs="宋体" w:hint="eastAsia"/>
                <w:sz w:val="18"/>
                <w:szCs w:val="24"/>
                <w:u w:val="single" w:color="000000"/>
              </w:rPr>
              <w:t>※</w:t>
            </w:r>
            <w:r w:rsidRPr="0064483E">
              <w:rPr>
                <w:rFonts w:asciiTheme="minorEastAsia" w:hAnsiTheme="minorEastAsia"/>
                <w:sz w:val="18"/>
                <w:szCs w:val="24"/>
                <w:u w:val="single" w:color="000000"/>
              </w:rPr>
              <w:t>如果没有相关材料，则无需检查和提交任何相关材料。</w:t>
            </w:r>
            <w:r w:rsidRPr="0064483E">
              <w:rPr>
                <w:rFonts w:asciiTheme="minorEastAsia" w:hAnsiTheme="minorEastAsia"/>
                <w:sz w:val="18"/>
                <w:szCs w:val="24"/>
                <w:u w:val="single"/>
              </w:rPr>
              <w:t>“加分”项不能重复申请，因此，符合多项“加分”资格的报名人只能选择一个“加分项（A或B或C）”。</w:t>
            </w:r>
          </w:p>
        </w:tc>
      </w:tr>
      <w:tr w:rsidR="0064483E" w:rsidRPr="0064483E" w:rsidTr="00411D76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>A.重新安置培训项目（最高加分25分，免考试费）</w:t>
            </w:r>
          </w:p>
        </w:tc>
      </w:tr>
      <w:tr w:rsidR="0064483E" w:rsidRPr="0064483E" w:rsidTr="00411D76"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韩国培训课程</w:t>
            </w:r>
          </w:p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>（最高加分20分）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•完成TOPIK 3级课程者</w:t>
            </w:r>
          </w:p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 w:hint="eastAsia"/>
                <w:b/>
                <w:sz w:val="18"/>
                <w:szCs w:val="24"/>
              </w:rPr>
              <w:t>&lt;</w:t>
            </w:r>
            <w:r w:rsidRPr="0064483E">
              <w:rPr>
                <w:rFonts w:asciiTheme="minorEastAsia" w:hAnsiTheme="minorEastAsia"/>
                <w:b/>
                <w:sz w:val="18"/>
                <w:szCs w:val="24"/>
              </w:rPr>
              <w:t>不包括在2016年完成者</w:t>
            </w:r>
            <w:r w:rsidRPr="0064483E">
              <w:rPr>
                <w:rFonts w:asciiTheme="minorEastAsia" w:hAnsiTheme="minorEastAsia" w:hint="eastAsia"/>
                <w:b/>
                <w:sz w:val="18"/>
                <w:szCs w:val="24"/>
              </w:rPr>
              <w:t xml:space="preserve">&gt;               </w:t>
            </w:r>
            <w:r w:rsidRPr="0064483E">
              <w:rPr>
                <w:rFonts w:asciiTheme="minorEastAsia" w:hAnsiTheme="minorEastAsia"/>
                <w:b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 w:hint="eastAsia"/>
                <w:b/>
                <w:sz w:val="18"/>
                <w:szCs w:val="24"/>
              </w:rPr>
              <w:t xml:space="preserve">              </w:t>
            </w:r>
            <w:r w:rsidRPr="0064483E">
              <w:rPr>
                <w:rFonts w:asciiTheme="minorEastAsia" w:hAnsiTheme="minorEastAsia"/>
                <w:b/>
                <w:sz w:val="18"/>
                <w:szCs w:val="24"/>
              </w:rPr>
              <w:t xml:space="preserve"> </w:t>
            </w:r>
            <w:r w:rsidRPr="0064483E">
              <w:rPr>
                <w:rFonts w:asciiTheme="minorEastAsia" w:hAnsiTheme="minorEastAsia" w:hint="eastAsia"/>
                <w:b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/>
                <w:b/>
                <w:sz w:val="18"/>
                <w:szCs w:val="24"/>
              </w:rPr>
              <w:t>（○）</w:t>
            </w:r>
          </w:p>
        </w:tc>
      </w:tr>
      <w:tr w:rsidR="0064483E" w:rsidRPr="0064483E" w:rsidTr="00411D76"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• 完成TOPIK 3级课程后取得TOPIK 3级或以上证书者</w:t>
            </w:r>
            <w:r w:rsidRPr="0064483E">
              <w:rPr>
                <w:rFonts w:asciiTheme="minorEastAsia" w:hAnsiTheme="minorEastAsia" w:hint="eastAsia"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/>
                <w:sz w:val="18"/>
                <w:szCs w:val="24"/>
              </w:rPr>
              <w:t xml:space="preserve"> </w:t>
            </w:r>
            <w:r w:rsidRPr="0064483E">
              <w:rPr>
                <w:rFonts w:asciiTheme="minorEastAsia" w:hAnsiTheme="minorEastAsia" w:hint="eastAsia"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 w:hint="eastAsia"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/>
                <w:sz w:val="18"/>
                <w:szCs w:val="24"/>
              </w:rPr>
              <w:t>（○）</w:t>
            </w:r>
          </w:p>
        </w:tc>
      </w:tr>
      <w:tr w:rsidR="0064483E" w:rsidRPr="0064483E" w:rsidTr="00411D76">
        <w:tc>
          <w:tcPr>
            <w:tcW w:w="1458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就业&amp;创业培训</w:t>
            </w:r>
          </w:p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>（最高加分5分）</w:t>
            </w:r>
          </w:p>
        </w:tc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Theme="minorEastAsia" w:hAnsiTheme="minorEastAsia"/>
                <w:bCs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•完成就业&amp;</w:t>
            </w:r>
            <w:r w:rsidRPr="0064483E">
              <w:rPr>
                <w:rFonts w:asciiTheme="minorEastAsia" w:hAnsiTheme="minorEastAsia"/>
                <w:bCs/>
                <w:sz w:val="18"/>
                <w:szCs w:val="24"/>
              </w:rPr>
              <w:t>创业培训者</w:t>
            </w:r>
            <w:r w:rsidRPr="0064483E">
              <w:rPr>
                <w:rFonts w:asciiTheme="minorEastAsia" w:hAnsiTheme="minorEastAsia" w:hint="eastAsia"/>
                <w:bCs/>
                <w:sz w:val="18"/>
                <w:szCs w:val="24"/>
              </w:rPr>
              <w:t xml:space="preserve">                               </w:t>
            </w:r>
            <w:r w:rsidRPr="0064483E">
              <w:rPr>
                <w:rFonts w:asciiTheme="minorEastAsia" w:hAnsiTheme="minorEastAsia"/>
                <w:bCs/>
                <w:sz w:val="18"/>
                <w:szCs w:val="24"/>
              </w:rPr>
              <w:t xml:space="preserve">   </w:t>
            </w:r>
            <w:r w:rsidRPr="0064483E">
              <w:rPr>
                <w:rFonts w:asciiTheme="minorEastAsia" w:hAnsiTheme="minorEastAsia" w:hint="eastAsia"/>
                <w:bCs/>
                <w:sz w:val="18"/>
                <w:szCs w:val="24"/>
              </w:rPr>
              <w:t xml:space="preserve">   </w:t>
            </w:r>
            <w:r w:rsidRPr="0064483E">
              <w:rPr>
                <w:rFonts w:asciiTheme="minorEastAsia" w:hAnsiTheme="minorEastAsia"/>
                <w:bCs/>
                <w:sz w:val="18"/>
                <w:szCs w:val="24"/>
              </w:rPr>
              <w:t>（○）</w:t>
            </w:r>
          </w:p>
        </w:tc>
      </w:tr>
      <w:tr w:rsidR="0064483E" w:rsidRPr="0064483E" w:rsidTr="00411D76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 xml:space="preserve"> B.季节性工作结束后入境（10分）</w:t>
            </w:r>
            <w:r w:rsidRPr="0064483E">
              <w:rPr>
                <w:rFonts w:asciiTheme="minorEastAsia" w:hAnsiTheme="minorEastAsia" w:hint="eastAsia"/>
                <w:b/>
                <w:bCs/>
                <w:sz w:val="18"/>
                <w:szCs w:val="24"/>
              </w:rPr>
              <w:t xml:space="preserve">                                             </w:t>
            </w: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 w:hint="eastAsia"/>
                <w:b/>
                <w:bCs/>
                <w:sz w:val="18"/>
                <w:szCs w:val="24"/>
              </w:rPr>
              <w:t xml:space="preserve">    </w:t>
            </w: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 xml:space="preserve"> （○）</w:t>
            </w:r>
          </w:p>
        </w:tc>
      </w:tr>
      <w:tr w:rsidR="0064483E" w:rsidRPr="0064483E" w:rsidTr="00411D76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textAlignment w:val="baseline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 xml:space="preserve"> C.作为回归企业劳工，取得TOPIK 3级或以上证书者</w:t>
            </w:r>
            <w:r w:rsidRPr="0064483E">
              <w:rPr>
                <w:rFonts w:asciiTheme="minorEastAsia" w:hAnsiTheme="minorEastAsia" w:hint="eastAsia"/>
                <w:b/>
                <w:bCs/>
                <w:sz w:val="18"/>
                <w:szCs w:val="24"/>
              </w:rPr>
              <w:t xml:space="preserve">                                </w:t>
            </w: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 w:hint="eastAsia"/>
                <w:b/>
                <w:bCs/>
                <w:sz w:val="18"/>
                <w:szCs w:val="24"/>
              </w:rPr>
              <w:t xml:space="preserve">  </w:t>
            </w: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>（○）</w:t>
            </w:r>
          </w:p>
        </w:tc>
      </w:tr>
      <w:tr w:rsidR="0064483E" w:rsidRPr="0064483E" w:rsidTr="00411D76"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483E" w:rsidRPr="0064483E" w:rsidRDefault="0064483E" w:rsidP="00411D76">
            <w:pPr>
              <w:wordWrap w:val="0"/>
              <w:topLinePunct/>
              <w:adjustRightInd w:val="0"/>
              <w:snapToGrid w:val="0"/>
              <w:spacing w:beforeLines="50" w:before="156" w:afterLines="50" w:after="156"/>
              <w:jc w:val="right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20____/____/____( 年/月/日</w:t>
            </w:r>
            <w:r w:rsidRPr="0064483E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right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</w:p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right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sz w:val="18"/>
                <w:szCs w:val="24"/>
              </w:rPr>
              <w:t>姓名</w:t>
            </w:r>
            <w:r w:rsidRPr="0064483E">
              <w:rPr>
                <w:rFonts w:asciiTheme="minorEastAsia" w:hAnsiTheme="minorEastAsia" w:hint="eastAsia"/>
                <w:sz w:val="18"/>
                <w:szCs w:val="24"/>
              </w:rPr>
              <w:t>：________</w:t>
            </w:r>
            <w:r w:rsidRPr="0064483E">
              <w:rPr>
                <w:rFonts w:asciiTheme="minorEastAsia" w:hAnsiTheme="minorEastAsia"/>
                <w:sz w:val="18"/>
                <w:szCs w:val="24"/>
              </w:rPr>
              <w:t>（签名）</w:t>
            </w:r>
          </w:p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right"/>
              <w:textAlignment w:val="baseline"/>
              <w:rPr>
                <w:rFonts w:asciiTheme="minorEastAsia" w:hAnsiTheme="minorEastAsia" w:hint="eastAsia"/>
                <w:sz w:val="18"/>
                <w:szCs w:val="24"/>
              </w:rPr>
            </w:pPr>
          </w:p>
          <w:p w:rsidR="0064483E" w:rsidRPr="0064483E" w:rsidRDefault="0064483E" w:rsidP="00411D76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asciiTheme="minorEastAsia" w:hAnsiTheme="minorEastAsia"/>
                <w:sz w:val="18"/>
                <w:szCs w:val="24"/>
              </w:rPr>
            </w:pPr>
            <w:r w:rsidRPr="0064483E">
              <w:rPr>
                <w:rFonts w:asciiTheme="minorEastAsia" w:hAnsiTheme="minorEastAsia"/>
                <w:b/>
                <w:bCs/>
                <w:sz w:val="18"/>
                <w:szCs w:val="24"/>
              </w:rPr>
              <w:t>人力公团主席</w:t>
            </w:r>
          </w:p>
        </w:tc>
      </w:tr>
    </w:tbl>
    <w:p w:rsidR="008029E5" w:rsidRPr="0064483E" w:rsidRDefault="008029E5"/>
    <w:sectPr w:rsidR="008029E5" w:rsidRPr="0064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16" w:rsidRDefault="00266616" w:rsidP="0064483E">
      <w:r>
        <w:separator/>
      </w:r>
    </w:p>
  </w:endnote>
  <w:endnote w:type="continuationSeparator" w:id="0">
    <w:p w:rsidR="00266616" w:rsidRDefault="00266616" w:rsidP="0064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16" w:rsidRDefault="00266616" w:rsidP="0064483E">
      <w:r>
        <w:separator/>
      </w:r>
    </w:p>
  </w:footnote>
  <w:footnote w:type="continuationSeparator" w:id="0">
    <w:p w:rsidR="00266616" w:rsidRDefault="00266616" w:rsidP="0064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DE"/>
    <w:rsid w:val="002345EB"/>
    <w:rsid w:val="00266616"/>
    <w:rsid w:val="0064483E"/>
    <w:rsid w:val="007B56DE"/>
    <w:rsid w:val="0080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BE1C5-87AC-49EE-A945-D8DD0F04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3</cp:revision>
  <dcterms:created xsi:type="dcterms:W3CDTF">2022-07-07T10:17:00Z</dcterms:created>
  <dcterms:modified xsi:type="dcterms:W3CDTF">2022-07-07T10:18:00Z</dcterms:modified>
</cp:coreProperties>
</file>